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99D41" w14:textId="77777777" w:rsidR="00E10D4C" w:rsidRDefault="00E10D4C" w:rsidP="00DE7D55">
      <w:pPr>
        <w:pStyle w:val="Bezproreda"/>
        <w:rPr>
          <w:rFonts w:ascii="Times New Roman" w:hAnsi="Times New Roman" w:cs="Times New Roman"/>
        </w:rPr>
      </w:pPr>
    </w:p>
    <w:p w14:paraId="3E383384" w14:textId="77777777" w:rsidR="00DE7D55" w:rsidRPr="00DE7D55" w:rsidRDefault="00DE7D55" w:rsidP="00DE7D55">
      <w:pPr>
        <w:pStyle w:val="Bezproreda"/>
        <w:rPr>
          <w:rFonts w:ascii="Times New Roman" w:hAnsi="Times New Roman" w:cs="Times New Roman"/>
        </w:rPr>
      </w:pPr>
      <w:r w:rsidRPr="00DE7D55">
        <w:rPr>
          <w:rFonts w:ascii="Times New Roman" w:hAnsi="Times New Roman" w:cs="Times New Roman"/>
        </w:rPr>
        <w:t>Bosna i Hercegovina</w:t>
      </w:r>
    </w:p>
    <w:p w14:paraId="0D1D1CE2" w14:textId="77777777" w:rsidR="00DE7D55" w:rsidRPr="00DE7D55" w:rsidRDefault="00DE7D55" w:rsidP="00DE7D55">
      <w:pPr>
        <w:pStyle w:val="Bezproreda"/>
        <w:rPr>
          <w:rFonts w:ascii="Times New Roman" w:hAnsi="Times New Roman" w:cs="Times New Roman"/>
        </w:rPr>
      </w:pPr>
      <w:r w:rsidRPr="00DE7D55">
        <w:rPr>
          <w:rFonts w:ascii="Times New Roman" w:hAnsi="Times New Roman" w:cs="Times New Roman"/>
        </w:rPr>
        <w:t>Federacija Bosne i Hercegovine</w:t>
      </w:r>
    </w:p>
    <w:p w14:paraId="30E9B9FB" w14:textId="77777777" w:rsidR="00DE7D55" w:rsidRPr="00DE7D55" w:rsidRDefault="00DE7D55" w:rsidP="00DE7D55">
      <w:pPr>
        <w:pStyle w:val="Bezproreda"/>
        <w:rPr>
          <w:rFonts w:ascii="Times New Roman" w:hAnsi="Times New Roman" w:cs="Times New Roman"/>
        </w:rPr>
      </w:pPr>
      <w:r w:rsidRPr="00DE7D55">
        <w:rPr>
          <w:rFonts w:ascii="Times New Roman" w:hAnsi="Times New Roman" w:cs="Times New Roman"/>
        </w:rPr>
        <w:t>Hercegovačko – neretvanska županija</w:t>
      </w:r>
    </w:p>
    <w:p w14:paraId="1190AEA6" w14:textId="77777777" w:rsidR="00DE7D55" w:rsidRPr="00DE7D55" w:rsidRDefault="00DE7D55" w:rsidP="00DE7D55">
      <w:pPr>
        <w:pStyle w:val="Bezproreda"/>
        <w:rPr>
          <w:rFonts w:ascii="Times New Roman" w:hAnsi="Times New Roman" w:cs="Times New Roman"/>
        </w:rPr>
      </w:pPr>
      <w:r w:rsidRPr="00DE7D55">
        <w:rPr>
          <w:rFonts w:ascii="Times New Roman" w:hAnsi="Times New Roman" w:cs="Times New Roman"/>
        </w:rPr>
        <w:t>Grad Mostar</w:t>
      </w:r>
    </w:p>
    <w:p w14:paraId="7688CF52" w14:textId="77777777" w:rsidR="00DE7D55" w:rsidRPr="00DE7D55" w:rsidRDefault="00DE7D55" w:rsidP="00DE7D55">
      <w:pPr>
        <w:pStyle w:val="Bezproreda"/>
        <w:rPr>
          <w:rFonts w:ascii="Times New Roman" w:hAnsi="Times New Roman" w:cs="Times New Roman"/>
          <w:b/>
        </w:rPr>
      </w:pPr>
      <w:r w:rsidRPr="00DE7D55">
        <w:rPr>
          <w:rFonts w:ascii="Times New Roman" w:hAnsi="Times New Roman" w:cs="Times New Roman"/>
          <w:b/>
        </w:rPr>
        <w:t>USTANOVA „DJEČJI VRTIĆI“ MOSTAR</w:t>
      </w:r>
    </w:p>
    <w:p w14:paraId="798685C1" w14:textId="77777777" w:rsidR="00DE7D55" w:rsidRDefault="00DE7D55" w:rsidP="00DE7D55">
      <w:pPr>
        <w:rPr>
          <w:sz w:val="22"/>
          <w:szCs w:val="22"/>
        </w:rPr>
      </w:pPr>
      <w:r w:rsidRPr="00DE7D55">
        <w:rPr>
          <w:sz w:val="22"/>
          <w:szCs w:val="22"/>
        </w:rPr>
        <w:t>Ravnateljstvo ustanove</w:t>
      </w:r>
    </w:p>
    <w:p w14:paraId="4964B4D3" w14:textId="77777777" w:rsidR="00941B23" w:rsidRPr="00DE7D55" w:rsidRDefault="00941B23" w:rsidP="00DE7D55">
      <w:pPr>
        <w:rPr>
          <w:sz w:val="22"/>
          <w:szCs w:val="22"/>
        </w:rPr>
      </w:pPr>
    </w:p>
    <w:p w14:paraId="36B1A428" w14:textId="51AEC6F7" w:rsidR="00DE7D55" w:rsidRPr="00DE7D55" w:rsidRDefault="00DE7D55" w:rsidP="00DE7D55">
      <w:pPr>
        <w:rPr>
          <w:sz w:val="22"/>
          <w:szCs w:val="22"/>
        </w:rPr>
      </w:pPr>
      <w:proofErr w:type="spellStart"/>
      <w:r w:rsidRPr="00DE7D55">
        <w:rPr>
          <w:sz w:val="22"/>
          <w:szCs w:val="22"/>
        </w:rPr>
        <w:t>Ur</w:t>
      </w:r>
      <w:proofErr w:type="spellEnd"/>
      <w:r w:rsidRPr="00DE7D55">
        <w:rPr>
          <w:sz w:val="22"/>
          <w:szCs w:val="22"/>
        </w:rPr>
        <w:t>. broj:</w:t>
      </w:r>
      <w:r w:rsidR="00E83F01">
        <w:rPr>
          <w:sz w:val="22"/>
          <w:szCs w:val="22"/>
        </w:rPr>
        <w:t xml:space="preserve"> </w:t>
      </w:r>
      <w:r w:rsidR="00E76D8E">
        <w:rPr>
          <w:sz w:val="22"/>
          <w:szCs w:val="22"/>
        </w:rPr>
        <w:t>01-930/24</w:t>
      </w:r>
    </w:p>
    <w:p w14:paraId="57F36421" w14:textId="5DED0B5B" w:rsidR="00DE7D55" w:rsidRDefault="00DE7D55" w:rsidP="00DE7D55">
      <w:pPr>
        <w:rPr>
          <w:sz w:val="22"/>
          <w:szCs w:val="22"/>
        </w:rPr>
      </w:pPr>
      <w:r w:rsidRPr="00DE7D55">
        <w:rPr>
          <w:sz w:val="22"/>
          <w:szCs w:val="22"/>
        </w:rPr>
        <w:t xml:space="preserve">Mostar, </w:t>
      </w:r>
      <w:r w:rsidR="00154B44">
        <w:rPr>
          <w:sz w:val="22"/>
          <w:szCs w:val="22"/>
        </w:rPr>
        <w:t>06. 09</w:t>
      </w:r>
      <w:r w:rsidR="00B553A9">
        <w:rPr>
          <w:sz w:val="22"/>
          <w:szCs w:val="22"/>
        </w:rPr>
        <w:t xml:space="preserve">. </w:t>
      </w:r>
      <w:r w:rsidR="00882CFD">
        <w:rPr>
          <w:sz w:val="22"/>
          <w:szCs w:val="22"/>
        </w:rPr>
        <w:t>2024</w:t>
      </w:r>
      <w:r w:rsidRPr="00DE7D55">
        <w:rPr>
          <w:sz w:val="22"/>
          <w:szCs w:val="22"/>
        </w:rPr>
        <w:t>.</w:t>
      </w:r>
    </w:p>
    <w:p w14:paraId="3779D8D2" w14:textId="77777777" w:rsidR="00941B23" w:rsidRPr="00DE7D55" w:rsidRDefault="00941B23" w:rsidP="00DE7D55">
      <w:pPr>
        <w:rPr>
          <w:sz w:val="22"/>
          <w:szCs w:val="22"/>
        </w:rPr>
      </w:pPr>
    </w:p>
    <w:p w14:paraId="6E96467D" w14:textId="71E41298" w:rsidR="00DE7D55" w:rsidRPr="00DE7D55" w:rsidRDefault="00DE7D55" w:rsidP="00DE7D55">
      <w:pPr>
        <w:ind w:firstLine="708"/>
        <w:jc w:val="both"/>
        <w:rPr>
          <w:sz w:val="22"/>
          <w:szCs w:val="22"/>
        </w:rPr>
      </w:pPr>
      <w:r w:rsidRPr="00DE7D55">
        <w:rPr>
          <w:sz w:val="22"/>
          <w:szCs w:val="22"/>
        </w:rPr>
        <w:t>Na temelju članka 4., članka 14. st</w:t>
      </w:r>
      <w:r w:rsidR="00524AF6">
        <w:rPr>
          <w:sz w:val="22"/>
          <w:szCs w:val="22"/>
        </w:rPr>
        <w:t>.</w:t>
      </w:r>
      <w:r w:rsidRPr="00DE7D55">
        <w:rPr>
          <w:sz w:val="22"/>
          <w:szCs w:val="22"/>
        </w:rPr>
        <w:t xml:space="preserve"> (1) i st</w:t>
      </w:r>
      <w:r w:rsidR="00524AF6">
        <w:rPr>
          <w:sz w:val="22"/>
          <w:szCs w:val="22"/>
        </w:rPr>
        <w:t>.</w:t>
      </w:r>
      <w:r w:rsidRPr="00DE7D55">
        <w:rPr>
          <w:sz w:val="22"/>
          <w:szCs w:val="22"/>
        </w:rPr>
        <w:t xml:space="preserve"> (2) i članka 16. Zakona o slobodi pristupa informacijama u Federaciji Bosne i Hercegovine („Službene novine Federacije BiH“, broj 32/01 i 48/11) i članka 46. Zakona o predškolskom odgoju („Narodne novine HNŽ-e“, broj 5/00), ravnateljica Ustanove, po </w:t>
      </w:r>
      <w:r w:rsidR="009E2546">
        <w:rPr>
          <w:sz w:val="22"/>
          <w:szCs w:val="22"/>
        </w:rPr>
        <w:t>z</w:t>
      </w:r>
      <w:r w:rsidRPr="00DE7D55">
        <w:rPr>
          <w:sz w:val="22"/>
          <w:szCs w:val="22"/>
        </w:rPr>
        <w:t xml:space="preserve">ahtjevu </w:t>
      </w:r>
      <w:r w:rsidR="00831CB6">
        <w:rPr>
          <w:sz w:val="22"/>
          <w:szCs w:val="22"/>
        </w:rPr>
        <w:t xml:space="preserve">Ilije </w:t>
      </w:r>
      <w:proofErr w:type="spellStart"/>
      <w:r w:rsidR="00831CB6">
        <w:rPr>
          <w:sz w:val="22"/>
          <w:szCs w:val="22"/>
        </w:rPr>
        <w:t>Trlin</w:t>
      </w:r>
      <w:proofErr w:type="spellEnd"/>
      <w:r w:rsidR="00D33D9D">
        <w:rPr>
          <w:sz w:val="22"/>
          <w:szCs w:val="22"/>
        </w:rPr>
        <w:t xml:space="preserve">, </w:t>
      </w:r>
      <w:r w:rsidR="00E83F01">
        <w:rPr>
          <w:sz w:val="22"/>
          <w:szCs w:val="22"/>
        </w:rPr>
        <w:t xml:space="preserve"> zaprimljen u Ustanovi pod ur.br.:01-</w:t>
      </w:r>
      <w:r w:rsidR="00154B44">
        <w:rPr>
          <w:sz w:val="22"/>
          <w:szCs w:val="22"/>
        </w:rPr>
        <w:t>923</w:t>
      </w:r>
      <w:r w:rsidR="00ED0681">
        <w:rPr>
          <w:sz w:val="22"/>
          <w:szCs w:val="22"/>
        </w:rPr>
        <w:t xml:space="preserve">/24, </w:t>
      </w:r>
      <w:r w:rsidR="00154B44">
        <w:rPr>
          <w:sz w:val="22"/>
          <w:szCs w:val="22"/>
        </w:rPr>
        <w:t>05. 09</w:t>
      </w:r>
      <w:r w:rsidR="00B553A9">
        <w:rPr>
          <w:sz w:val="22"/>
          <w:szCs w:val="22"/>
        </w:rPr>
        <w:t xml:space="preserve">. </w:t>
      </w:r>
      <w:r w:rsidR="00ED0681">
        <w:rPr>
          <w:sz w:val="22"/>
          <w:szCs w:val="22"/>
        </w:rPr>
        <w:t xml:space="preserve">2024. </w:t>
      </w:r>
      <w:r w:rsidR="00524AF6">
        <w:rPr>
          <w:sz w:val="22"/>
          <w:szCs w:val="22"/>
        </w:rPr>
        <w:t xml:space="preserve">godine, </w:t>
      </w:r>
      <w:r w:rsidR="00E83F01">
        <w:rPr>
          <w:sz w:val="22"/>
          <w:szCs w:val="22"/>
        </w:rPr>
        <w:t>donosi</w:t>
      </w:r>
    </w:p>
    <w:p w14:paraId="28ED76D2" w14:textId="77777777" w:rsidR="00DE7D55" w:rsidRPr="00DE7D55" w:rsidRDefault="00DE7D55" w:rsidP="00DE7D55">
      <w:pPr>
        <w:rPr>
          <w:sz w:val="22"/>
          <w:szCs w:val="22"/>
        </w:rPr>
      </w:pPr>
    </w:p>
    <w:p w14:paraId="38F40CFD" w14:textId="77777777" w:rsidR="00DE7D55" w:rsidRPr="00DE7D55" w:rsidRDefault="00DE7D55" w:rsidP="00DE7D55">
      <w:pPr>
        <w:jc w:val="center"/>
        <w:rPr>
          <w:b/>
          <w:sz w:val="22"/>
          <w:szCs w:val="22"/>
        </w:rPr>
      </w:pPr>
      <w:r w:rsidRPr="00DE7D55">
        <w:rPr>
          <w:b/>
          <w:sz w:val="22"/>
          <w:szCs w:val="22"/>
        </w:rPr>
        <w:t>RJEŠENJE</w:t>
      </w:r>
    </w:p>
    <w:p w14:paraId="05A31051" w14:textId="77777777" w:rsidR="00DE7D55" w:rsidRPr="00DE7D55" w:rsidRDefault="00DE7D55" w:rsidP="000A1339">
      <w:pPr>
        <w:jc w:val="both"/>
        <w:rPr>
          <w:b/>
          <w:sz w:val="22"/>
          <w:szCs w:val="22"/>
        </w:rPr>
      </w:pPr>
    </w:p>
    <w:p w14:paraId="69D979A6" w14:textId="0F0D9A1D" w:rsidR="00154B44" w:rsidRDefault="00E76D8E" w:rsidP="000A1339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Odobrava se uvid</w:t>
      </w:r>
      <w:r w:rsidR="00154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 w:rsidR="00336DA0">
        <w:rPr>
          <w:sz w:val="22"/>
          <w:szCs w:val="22"/>
        </w:rPr>
        <w:t>Pravilnik</w:t>
      </w:r>
      <w:r w:rsidR="00154B44" w:rsidRPr="00154B44">
        <w:rPr>
          <w:sz w:val="22"/>
          <w:szCs w:val="22"/>
        </w:rPr>
        <w:t xml:space="preserve"> o upisu djece i ostvarivanju prava i obveza korisnika usluga u Ustanovi „Dječji vrtići“ Mostar (ur.br.:01-UV-638/16, od 12. 05. 2016., ur.br.:01-UV-497/19, od 05. 04. 2019. i ur.br.:01-UV-314/23, 20. 04. 2023. i ur.br.:01-UV-583/24, 29.04.2024.),</w:t>
      </w:r>
      <w:r>
        <w:rPr>
          <w:sz w:val="22"/>
          <w:szCs w:val="22"/>
        </w:rPr>
        <w:t xml:space="preserve"> odnosno dostavljanje njegove preslike</w:t>
      </w:r>
      <w:r w:rsidR="00154B44">
        <w:rPr>
          <w:sz w:val="22"/>
          <w:szCs w:val="22"/>
        </w:rPr>
        <w:t>.</w:t>
      </w:r>
    </w:p>
    <w:p w14:paraId="5FDC6A5E" w14:textId="3DD06372" w:rsidR="00A367DD" w:rsidRDefault="00154B44" w:rsidP="000A1339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Odobrava se uvid u</w:t>
      </w:r>
      <w:r w:rsidR="00A367DD">
        <w:rPr>
          <w:sz w:val="22"/>
          <w:szCs w:val="22"/>
        </w:rPr>
        <w:t xml:space="preserve"> Rezultate natječaja za upis u programe Ustanove ,,Dječji vrtići'' Mostar za pedagošku 2024./2025. godinu (ur.br.: 01-800/24 od 11.07.2024. godine), na način da se podnositelju zahtjeva omogući neposredan uvid u Rezultate natječaja za upis u programe Ustanove ,,Dječji vrtići'' Mostar (popis primljene djece i djece</w:t>
      </w:r>
      <w:r w:rsidR="00336DA0">
        <w:rPr>
          <w:sz w:val="22"/>
          <w:szCs w:val="22"/>
        </w:rPr>
        <w:t xml:space="preserve"> koja se nalaze na listi čekanja</w:t>
      </w:r>
      <w:r w:rsidR="00A367DD">
        <w:rPr>
          <w:sz w:val="22"/>
          <w:szCs w:val="22"/>
        </w:rPr>
        <w:t xml:space="preserve">), </w:t>
      </w:r>
      <w:r w:rsidR="00A367DD" w:rsidRPr="00A367DD">
        <w:rPr>
          <w:b/>
          <w:sz w:val="22"/>
          <w:szCs w:val="22"/>
        </w:rPr>
        <w:t>u ponedjeljak, 16.09.2024. godine u 09,00</w:t>
      </w:r>
      <w:r w:rsidR="00A367DD">
        <w:rPr>
          <w:sz w:val="22"/>
          <w:szCs w:val="22"/>
        </w:rPr>
        <w:t xml:space="preserve"> sati u Ravnateljstvu vrtića, na adresi K</w:t>
      </w:r>
      <w:r w:rsidR="007E2DC3">
        <w:rPr>
          <w:sz w:val="22"/>
          <w:szCs w:val="22"/>
        </w:rPr>
        <w:t>neza M. V. Humskog b.b., Mostar, sukladno potrebnom vremenu.</w:t>
      </w:r>
    </w:p>
    <w:p w14:paraId="67025094" w14:textId="610F76FB" w:rsidR="00DE7D55" w:rsidRDefault="00DE7D55" w:rsidP="000A1339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DE7D55">
        <w:rPr>
          <w:sz w:val="22"/>
          <w:szCs w:val="22"/>
        </w:rPr>
        <w:t>Ovo Rješenje stupa na snagu danom donošenja, te se objavljuje na oglasnoj ploči i web stranici Ustanove „Dječji vrtići“ Mostar.</w:t>
      </w:r>
      <w:r w:rsidR="00461202">
        <w:rPr>
          <w:sz w:val="22"/>
          <w:szCs w:val="22"/>
        </w:rPr>
        <w:t xml:space="preserve"> </w:t>
      </w:r>
    </w:p>
    <w:p w14:paraId="587FC5C8" w14:textId="77777777" w:rsidR="00941B23" w:rsidRPr="00DE7D55" w:rsidRDefault="00941B23" w:rsidP="00941B23">
      <w:pPr>
        <w:pStyle w:val="Odlomakpopisa"/>
        <w:ind w:left="1065"/>
        <w:jc w:val="both"/>
        <w:rPr>
          <w:sz w:val="22"/>
          <w:szCs w:val="22"/>
        </w:rPr>
      </w:pPr>
    </w:p>
    <w:p w14:paraId="369A822E" w14:textId="220FA021" w:rsidR="00DE7D55" w:rsidRDefault="00941B23" w:rsidP="00DE7D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b r a z l o ž e nj e</w:t>
      </w:r>
    </w:p>
    <w:p w14:paraId="4C7ECA7C" w14:textId="77777777" w:rsidR="00941B23" w:rsidRPr="00DE7D55" w:rsidRDefault="00941B23" w:rsidP="00DE7D55">
      <w:pPr>
        <w:jc w:val="center"/>
        <w:rPr>
          <w:b/>
          <w:sz w:val="22"/>
          <w:szCs w:val="22"/>
        </w:rPr>
      </w:pPr>
    </w:p>
    <w:p w14:paraId="25D98B99" w14:textId="4498A32F" w:rsidR="00A367DD" w:rsidRDefault="000A1339" w:rsidP="009B525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Ustanova „Dječji vrtići“ Mostar zaprimila je </w:t>
      </w:r>
      <w:r w:rsidR="00ED0681">
        <w:rPr>
          <w:sz w:val="22"/>
          <w:szCs w:val="22"/>
        </w:rPr>
        <w:t>z</w:t>
      </w:r>
      <w:r w:rsidRPr="00DE7D55">
        <w:rPr>
          <w:sz w:val="22"/>
          <w:szCs w:val="22"/>
        </w:rPr>
        <w:t xml:space="preserve">ahtjev </w:t>
      </w:r>
      <w:r w:rsidR="00831CB6">
        <w:rPr>
          <w:sz w:val="22"/>
          <w:szCs w:val="22"/>
        </w:rPr>
        <w:t xml:space="preserve">Ilije </w:t>
      </w:r>
      <w:proofErr w:type="spellStart"/>
      <w:r w:rsidR="00831CB6">
        <w:rPr>
          <w:sz w:val="22"/>
          <w:szCs w:val="22"/>
        </w:rPr>
        <w:t>Trlin</w:t>
      </w:r>
      <w:proofErr w:type="spellEnd"/>
      <w:r w:rsidR="00A367DD">
        <w:rPr>
          <w:sz w:val="22"/>
          <w:szCs w:val="22"/>
        </w:rPr>
        <w:t xml:space="preserve"> od 05.09.2024. godine (zaprimljen neposredno na protokol ravnateljstva Ustanove ,,Dječji vrtići'' Mostar pod ur.br.: 01</w:t>
      </w:r>
      <w:r w:rsidR="00831CB6">
        <w:rPr>
          <w:sz w:val="22"/>
          <w:szCs w:val="22"/>
        </w:rPr>
        <w:t>-923/24, 05.09.2024. godine) a kojim se traži pristup informacijama: 1.</w:t>
      </w:r>
      <w:r w:rsidR="00314DC6">
        <w:rPr>
          <w:sz w:val="22"/>
          <w:szCs w:val="22"/>
        </w:rPr>
        <w:t>)</w:t>
      </w:r>
      <w:r w:rsidR="00831CB6">
        <w:rPr>
          <w:sz w:val="22"/>
          <w:szCs w:val="22"/>
        </w:rPr>
        <w:t xml:space="preserve"> Pravilnik o upisu djece u vrtić; 2.</w:t>
      </w:r>
      <w:r w:rsidR="00314DC6">
        <w:rPr>
          <w:sz w:val="22"/>
          <w:szCs w:val="22"/>
        </w:rPr>
        <w:t>)</w:t>
      </w:r>
      <w:r w:rsidR="00831CB6">
        <w:rPr>
          <w:sz w:val="22"/>
          <w:szCs w:val="22"/>
        </w:rPr>
        <w:t xml:space="preserve"> Način bodovanja odnosno određivanja prednosti pri upisu djece; 3.</w:t>
      </w:r>
      <w:r w:rsidR="00314DC6">
        <w:rPr>
          <w:sz w:val="22"/>
          <w:szCs w:val="22"/>
        </w:rPr>
        <w:t>)</w:t>
      </w:r>
      <w:r w:rsidR="00831CB6">
        <w:rPr>
          <w:sz w:val="22"/>
          <w:szCs w:val="22"/>
        </w:rPr>
        <w:t xml:space="preserve"> Listu sa popisom djece koja su primljena u vrtić i djece koja su na čekanju, po rangu i prednostima; 4.</w:t>
      </w:r>
      <w:r w:rsidR="00314DC6">
        <w:rPr>
          <w:sz w:val="22"/>
          <w:szCs w:val="22"/>
        </w:rPr>
        <w:t>)</w:t>
      </w:r>
      <w:r w:rsidR="00831CB6">
        <w:rPr>
          <w:sz w:val="22"/>
          <w:szCs w:val="22"/>
        </w:rPr>
        <w:t xml:space="preserve"> Informaciju da li je popis djece koja su primljena konačan zaključno sa danom dostavljanja dokumentacije</w:t>
      </w:r>
    </w:p>
    <w:p w14:paraId="4BFA129A" w14:textId="270DC74D" w:rsidR="00A367DD" w:rsidRDefault="00E76D8E" w:rsidP="009B525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Odobrava se uvid u</w:t>
      </w:r>
      <w:r w:rsidR="00336DA0">
        <w:rPr>
          <w:sz w:val="22"/>
          <w:szCs w:val="22"/>
        </w:rPr>
        <w:t xml:space="preserve"> Pravilnik</w:t>
      </w:r>
      <w:r w:rsidR="00831CB6">
        <w:rPr>
          <w:sz w:val="22"/>
          <w:szCs w:val="22"/>
        </w:rPr>
        <w:t xml:space="preserve"> o upisu djece i ostvarivanju prava i obveza korisnika usluga u Ustanovi ,,Dječji vrtići,, Mostar </w:t>
      </w:r>
      <w:r w:rsidR="00831CB6" w:rsidRPr="00154B44">
        <w:rPr>
          <w:sz w:val="22"/>
          <w:szCs w:val="22"/>
        </w:rPr>
        <w:t>(ur.br.:01-UV-638/16, od 12. 05. 2016., ur.br.:01-UV-497/19, od 05. 04. 2019. i ur.br.:01-UV-314/23, 20. 04. 2023. i ur.br.:01-UV-583/24, 29.04.2024.),</w:t>
      </w:r>
      <w:r>
        <w:rPr>
          <w:sz w:val="22"/>
          <w:szCs w:val="22"/>
        </w:rPr>
        <w:t xml:space="preserve"> odnosno dostavljanje njegove preslike</w:t>
      </w:r>
      <w:r w:rsidR="00831CB6">
        <w:rPr>
          <w:sz w:val="22"/>
          <w:szCs w:val="22"/>
        </w:rPr>
        <w:t xml:space="preserve">. </w:t>
      </w:r>
    </w:p>
    <w:p w14:paraId="2DD5EC62" w14:textId="53BB7E36" w:rsidR="00831CB6" w:rsidRDefault="00831CB6" w:rsidP="009B525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tekstu Pravilnika o upisu djece i ostvarivanju prava i obveza korisnika usluga u Ustanovi ,,Dječji vrtići'' Mostar su precizirani svi koraci tijekom upisa djece u programe Ustanove, kao i sva prava i obveze korisnika usluga. </w:t>
      </w:r>
      <w:r w:rsidR="00063085">
        <w:rPr>
          <w:sz w:val="22"/>
          <w:szCs w:val="22"/>
        </w:rPr>
        <w:t>Člankom 11. spomenutog Pravilnika regulirane su prednosti pri upisu djece u programe Ustanove, također, u članku 11. st. (3) stoji da se navedeni kriteriji međusobno ne zbrajaju niti boduju.</w:t>
      </w:r>
    </w:p>
    <w:p w14:paraId="0400806F" w14:textId="5EE3C557" w:rsidR="00E76D8E" w:rsidRDefault="00063085" w:rsidP="000630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E1874" w:rsidRPr="00063085">
        <w:rPr>
          <w:sz w:val="22"/>
          <w:szCs w:val="22"/>
        </w:rPr>
        <w:t xml:space="preserve">Sukladno izrijeku Rješenja, </w:t>
      </w:r>
      <w:r w:rsidR="007E29D9" w:rsidRPr="00063085">
        <w:rPr>
          <w:sz w:val="22"/>
          <w:szCs w:val="22"/>
        </w:rPr>
        <w:t>Ustanova „Dječji vrtići“ Mostar</w:t>
      </w:r>
      <w:r w:rsidR="009E1874" w:rsidRPr="00063085">
        <w:rPr>
          <w:sz w:val="22"/>
          <w:szCs w:val="22"/>
        </w:rPr>
        <w:t xml:space="preserve"> Vam</w:t>
      </w:r>
      <w:r>
        <w:rPr>
          <w:sz w:val="22"/>
          <w:szCs w:val="22"/>
        </w:rPr>
        <w:t xml:space="preserve"> omogućava uvid u</w:t>
      </w:r>
      <w:r w:rsidRPr="00063085">
        <w:rPr>
          <w:sz w:val="22"/>
          <w:szCs w:val="22"/>
        </w:rPr>
        <w:t xml:space="preserve"> Rezultate natječaja za upis u programe Ustanove ,,Dječji vrtići'' Mostar za pedagošku 2024./2025. godinu (ur.br.: 01-800/24 od 11.07.2024. godine), na način da se podnositelju zahtjeva omogući neposredan uvid u Rezultate natječaja za upis u programe Ustanove ,,Dječji vrtići'' Mostar (popis primljene djece i djece</w:t>
      </w:r>
      <w:r w:rsidR="00336DA0">
        <w:rPr>
          <w:sz w:val="22"/>
          <w:szCs w:val="22"/>
        </w:rPr>
        <w:t xml:space="preserve"> koja se nalaze na listi čekanja</w:t>
      </w:r>
      <w:bookmarkStart w:id="0" w:name="_GoBack"/>
      <w:bookmarkEnd w:id="0"/>
      <w:r w:rsidRPr="00063085">
        <w:rPr>
          <w:sz w:val="22"/>
          <w:szCs w:val="22"/>
        </w:rPr>
        <w:t xml:space="preserve">), </w:t>
      </w:r>
      <w:r w:rsidRPr="00063085">
        <w:rPr>
          <w:b/>
          <w:sz w:val="22"/>
          <w:szCs w:val="22"/>
        </w:rPr>
        <w:t xml:space="preserve">u ponedjeljak, </w:t>
      </w:r>
      <w:r w:rsidRPr="00063085">
        <w:rPr>
          <w:b/>
          <w:sz w:val="22"/>
          <w:szCs w:val="22"/>
        </w:rPr>
        <w:lastRenderedPageBreak/>
        <w:t>16.09.2024. godine u 09,00</w:t>
      </w:r>
      <w:r w:rsidRPr="00063085">
        <w:rPr>
          <w:sz w:val="22"/>
          <w:szCs w:val="22"/>
        </w:rPr>
        <w:t xml:space="preserve"> sati u Ravnateljstvu vrtića, na adresi Kneza M. V. Hu</w:t>
      </w:r>
      <w:r w:rsidR="00E76D8E">
        <w:rPr>
          <w:sz w:val="22"/>
          <w:szCs w:val="22"/>
        </w:rPr>
        <w:t>mskog b.b., Mostar, kada će biti omogućeno i preuzimanje kopirane dokumentacije.</w:t>
      </w:r>
    </w:p>
    <w:p w14:paraId="3D4CACE8" w14:textId="35B363BB" w:rsidR="00063085" w:rsidRDefault="00E76D8E" w:rsidP="000630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14DC6">
        <w:rPr>
          <w:sz w:val="22"/>
          <w:szCs w:val="22"/>
        </w:rPr>
        <w:t>Popis djece koja su primljena u programe Ustanove ,,Dječji vrtići'' Mostar je konačan zaključno s danom dostavljanja dokumentacije.</w:t>
      </w:r>
      <w:r>
        <w:rPr>
          <w:sz w:val="22"/>
          <w:szCs w:val="22"/>
        </w:rPr>
        <w:t xml:space="preserve"> Međutim, nakon toga uslijedile su promjene (odustajanja od vrtićkog mjesta i sl.) što je rezultiralo pozivanjem djece s liste čekanja.</w:t>
      </w:r>
    </w:p>
    <w:p w14:paraId="16577F17" w14:textId="77777777" w:rsidR="00E76D8E" w:rsidRDefault="00E76D8E" w:rsidP="00063085">
      <w:pPr>
        <w:jc w:val="both"/>
        <w:rPr>
          <w:sz w:val="22"/>
          <w:szCs w:val="22"/>
        </w:rPr>
      </w:pPr>
    </w:p>
    <w:p w14:paraId="3E05D6A0" w14:textId="62AE7D10" w:rsidR="00E76D8E" w:rsidRPr="00063085" w:rsidRDefault="00E76D8E" w:rsidP="00063085">
      <w:pPr>
        <w:jc w:val="both"/>
        <w:rPr>
          <w:sz w:val="22"/>
          <w:szCs w:val="22"/>
        </w:rPr>
      </w:pPr>
      <w:r>
        <w:rPr>
          <w:sz w:val="22"/>
          <w:szCs w:val="22"/>
        </w:rPr>
        <w:t>Podnositelju zahtjeva neće se obračunati troškovi kopiranja dokumentacije.</w:t>
      </w:r>
    </w:p>
    <w:p w14:paraId="4E660B8C" w14:textId="77777777" w:rsidR="00CD136C" w:rsidRDefault="00CD136C" w:rsidP="00DE7D55">
      <w:pPr>
        <w:rPr>
          <w:b/>
          <w:i/>
          <w:sz w:val="22"/>
          <w:szCs w:val="22"/>
        </w:rPr>
      </w:pPr>
    </w:p>
    <w:p w14:paraId="3BD5E7EE" w14:textId="77777777" w:rsidR="00CD136C" w:rsidRDefault="00CD136C" w:rsidP="00DE7D55">
      <w:pPr>
        <w:rPr>
          <w:b/>
          <w:i/>
          <w:sz w:val="22"/>
          <w:szCs w:val="22"/>
        </w:rPr>
      </w:pPr>
    </w:p>
    <w:p w14:paraId="76596F0A" w14:textId="77777777" w:rsidR="00DE7D55" w:rsidRPr="00D924DA" w:rsidRDefault="00DE7D55" w:rsidP="00DE7D55">
      <w:pPr>
        <w:rPr>
          <w:b/>
          <w:i/>
          <w:sz w:val="22"/>
          <w:szCs w:val="22"/>
        </w:rPr>
      </w:pPr>
      <w:r w:rsidRPr="00D924DA">
        <w:rPr>
          <w:b/>
          <w:i/>
          <w:sz w:val="22"/>
          <w:szCs w:val="22"/>
        </w:rPr>
        <w:t xml:space="preserve">Pouka o pravnom lijeku: </w:t>
      </w:r>
    </w:p>
    <w:p w14:paraId="6623BA9F" w14:textId="77777777" w:rsidR="009E1874" w:rsidRDefault="00DE7D55" w:rsidP="001B23B4">
      <w:pPr>
        <w:ind w:firstLine="708"/>
        <w:jc w:val="both"/>
        <w:rPr>
          <w:sz w:val="22"/>
          <w:szCs w:val="22"/>
        </w:rPr>
      </w:pPr>
      <w:r w:rsidRPr="00DE7D55">
        <w:rPr>
          <w:sz w:val="22"/>
          <w:szCs w:val="22"/>
        </w:rPr>
        <w:t xml:space="preserve">Protiv ovog Rješenja može se izjaviti žalba </w:t>
      </w:r>
      <w:r w:rsidR="00D924DA">
        <w:rPr>
          <w:sz w:val="22"/>
          <w:szCs w:val="22"/>
        </w:rPr>
        <w:t xml:space="preserve">Upravnom vijeću </w:t>
      </w:r>
      <w:r w:rsidRPr="00DE7D55">
        <w:rPr>
          <w:sz w:val="22"/>
          <w:szCs w:val="22"/>
        </w:rPr>
        <w:t>Ustanov</w:t>
      </w:r>
      <w:r w:rsidR="00D924DA">
        <w:rPr>
          <w:sz w:val="22"/>
          <w:szCs w:val="22"/>
        </w:rPr>
        <w:t>e</w:t>
      </w:r>
      <w:r w:rsidRPr="00DE7D55">
        <w:rPr>
          <w:sz w:val="22"/>
          <w:szCs w:val="22"/>
        </w:rPr>
        <w:t xml:space="preserve"> „Dječji vrtići“ Mostar, u roku od  15 dana od dana njegovog prijema. Žalba se predaje usmeno na zapisnik, pisano ili </w:t>
      </w:r>
      <w:r w:rsidR="00D924DA">
        <w:rPr>
          <w:sz w:val="22"/>
          <w:szCs w:val="22"/>
        </w:rPr>
        <w:t xml:space="preserve">putem </w:t>
      </w:r>
      <w:r w:rsidRPr="00DE7D55">
        <w:rPr>
          <w:sz w:val="22"/>
          <w:szCs w:val="22"/>
        </w:rPr>
        <w:t>pošt</w:t>
      </w:r>
      <w:r w:rsidR="00D924DA">
        <w:rPr>
          <w:sz w:val="22"/>
          <w:szCs w:val="22"/>
        </w:rPr>
        <w:t>e</w:t>
      </w:r>
      <w:r w:rsidR="0048731C">
        <w:rPr>
          <w:sz w:val="22"/>
          <w:szCs w:val="22"/>
        </w:rPr>
        <w:t xml:space="preserve">. </w:t>
      </w:r>
    </w:p>
    <w:p w14:paraId="6005C1C0" w14:textId="03BB5838" w:rsidR="00DE7D55" w:rsidRPr="00DE7D55" w:rsidRDefault="0048731C" w:rsidP="001B23B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D924DA">
        <w:rPr>
          <w:sz w:val="22"/>
          <w:szCs w:val="22"/>
        </w:rPr>
        <w:t xml:space="preserve">ožete se obratiti i </w:t>
      </w:r>
      <w:proofErr w:type="spellStart"/>
      <w:r w:rsidR="00D924DA">
        <w:rPr>
          <w:sz w:val="22"/>
          <w:szCs w:val="22"/>
        </w:rPr>
        <w:t>Ombudsmenu</w:t>
      </w:r>
      <w:proofErr w:type="spellEnd"/>
      <w:r w:rsidR="00D924DA">
        <w:rPr>
          <w:sz w:val="22"/>
          <w:szCs w:val="22"/>
        </w:rPr>
        <w:t xml:space="preserve"> za ljudska prava B i H.</w:t>
      </w:r>
    </w:p>
    <w:p w14:paraId="57E6CAF9" w14:textId="77777777" w:rsidR="00DE7D55" w:rsidRPr="00DE7D55" w:rsidRDefault="00DE7D55" w:rsidP="00DE7D55">
      <w:pPr>
        <w:rPr>
          <w:sz w:val="22"/>
          <w:szCs w:val="22"/>
        </w:rPr>
      </w:pPr>
    </w:p>
    <w:p w14:paraId="4C05A5B2" w14:textId="77777777" w:rsidR="00DE7D55" w:rsidRPr="00DE7D55" w:rsidRDefault="00DE7D55" w:rsidP="00DE7D55">
      <w:pPr>
        <w:rPr>
          <w:b/>
          <w:sz w:val="16"/>
          <w:szCs w:val="16"/>
        </w:rPr>
      </w:pPr>
      <w:r w:rsidRPr="00DE7D55">
        <w:rPr>
          <w:b/>
          <w:sz w:val="16"/>
          <w:szCs w:val="16"/>
        </w:rPr>
        <w:t>Dostaviti:</w:t>
      </w:r>
    </w:p>
    <w:p w14:paraId="0FB28571" w14:textId="63563AC2" w:rsidR="00DE7D55" w:rsidRPr="00DE7D55" w:rsidRDefault="00DE7D55" w:rsidP="00DE7D55">
      <w:pPr>
        <w:rPr>
          <w:sz w:val="16"/>
          <w:szCs w:val="16"/>
        </w:rPr>
      </w:pPr>
      <w:r w:rsidRPr="00DE7D55">
        <w:rPr>
          <w:sz w:val="16"/>
          <w:szCs w:val="16"/>
        </w:rPr>
        <w:t>-</w:t>
      </w:r>
      <w:r w:rsidR="009E1874">
        <w:rPr>
          <w:sz w:val="16"/>
          <w:szCs w:val="16"/>
        </w:rPr>
        <w:t>Podnosite</w:t>
      </w:r>
      <w:r w:rsidR="004C0B65" w:rsidRPr="00DE7D55">
        <w:rPr>
          <w:sz w:val="16"/>
          <w:szCs w:val="16"/>
        </w:rPr>
        <w:t>l</w:t>
      </w:r>
      <w:r w:rsidR="004C0B65">
        <w:rPr>
          <w:sz w:val="16"/>
          <w:szCs w:val="16"/>
        </w:rPr>
        <w:t>j</w:t>
      </w:r>
      <w:r w:rsidR="00314DC6">
        <w:rPr>
          <w:sz w:val="16"/>
          <w:szCs w:val="16"/>
        </w:rPr>
        <w:t>u zahtjeva</w:t>
      </w:r>
    </w:p>
    <w:p w14:paraId="4EB6097B" w14:textId="72C8662F" w:rsidR="00DE7D55" w:rsidRPr="00DE7D55" w:rsidRDefault="009E1874" w:rsidP="00DE7D55">
      <w:pPr>
        <w:rPr>
          <w:sz w:val="16"/>
          <w:szCs w:val="16"/>
        </w:rPr>
      </w:pPr>
      <w:r>
        <w:rPr>
          <w:sz w:val="16"/>
          <w:szCs w:val="16"/>
        </w:rPr>
        <w:t>-Pravnoj službi</w:t>
      </w:r>
    </w:p>
    <w:p w14:paraId="0D051D67" w14:textId="77777777" w:rsidR="009E1874" w:rsidRDefault="00DE7D55" w:rsidP="00DE7D55">
      <w:pPr>
        <w:rPr>
          <w:sz w:val="16"/>
          <w:szCs w:val="16"/>
        </w:rPr>
      </w:pPr>
      <w:r w:rsidRPr="00DE7D55">
        <w:rPr>
          <w:sz w:val="16"/>
          <w:szCs w:val="16"/>
        </w:rPr>
        <w:t>-Pismohrani</w:t>
      </w:r>
    </w:p>
    <w:p w14:paraId="429E5059" w14:textId="77777777" w:rsidR="009E1874" w:rsidRDefault="009E1874" w:rsidP="00DE7D55">
      <w:pPr>
        <w:rPr>
          <w:sz w:val="16"/>
          <w:szCs w:val="16"/>
        </w:rPr>
      </w:pPr>
    </w:p>
    <w:p w14:paraId="38968DD3" w14:textId="4E7D40EB" w:rsidR="00DE7D55" w:rsidRPr="00DE7D55" w:rsidRDefault="00DE7D55" w:rsidP="00DE7D55">
      <w:pPr>
        <w:rPr>
          <w:sz w:val="22"/>
          <w:szCs w:val="22"/>
        </w:rPr>
      </w:pP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="009E1874">
        <w:rPr>
          <w:sz w:val="22"/>
          <w:szCs w:val="22"/>
        </w:rPr>
        <w:tab/>
      </w:r>
      <w:r w:rsidRPr="00DE7D55">
        <w:rPr>
          <w:sz w:val="22"/>
          <w:szCs w:val="22"/>
        </w:rPr>
        <w:t>Ravnateljica Ustanove</w:t>
      </w:r>
    </w:p>
    <w:p w14:paraId="02CB9ED7" w14:textId="31279F16" w:rsidR="00DE7D55" w:rsidRPr="00DE7D55" w:rsidRDefault="00DE7D55" w:rsidP="00DE7D55">
      <w:pPr>
        <w:rPr>
          <w:sz w:val="22"/>
          <w:szCs w:val="22"/>
        </w:rPr>
      </w:pP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Pr="00DE7D55">
        <w:rPr>
          <w:sz w:val="22"/>
          <w:szCs w:val="22"/>
        </w:rPr>
        <w:tab/>
      </w:r>
      <w:r w:rsidR="00D924DA">
        <w:rPr>
          <w:sz w:val="22"/>
          <w:szCs w:val="22"/>
        </w:rPr>
        <w:t xml:space="preserve">    </w:t>
      </w:r>
      <w:r w:rsidRPr="00DE7D55">
        <w:rPr>
          <w:sz w:val="22"/>
          <w:szCs w:val="22"/>
        </w:rPr>
        <w:t xml:space="preserve">Danijela </w:t>
      </w:r>
      <w:proofErr w:type="spellStart"/>
      <w:r w:rsidRPr="00DE7D55">
        <w:rPr>
          <w:sz w:val="22"/>
          <w:szCs w:val="22"/>
        </w:rPr>
        <w:t>Kegelj</w:t>
      </w:r>
      <w:proofErr w:type="spellEnd"/>
    </w:p>
    <w:p w14:paraId="290C122C" w14:textId="51E08FBE" w:rsidR="00513C9A" w:rsidRPr="00DE7D55" w:rsidRDefault="00513C9A" w:rsidP="00733FE5">
      <w:pPr>
        <w:rPr>
          <w:sz w:val="22"/>
          <w:szCs w:val="22"/>
        </w:rPr>
      </w:pPr>
    </w:p>
    <w:p w14:paraId="7E725B61" w14:textId="04288F3A" w:rsidR="0027695B" w:rsidRPr="0027695B" w:rsidRDefault="0027695B" w:rsidP="0027695B"/>
    <w:p w14:paraId="230B68A2" w14:textId="07B9CA0C" w:rsidR="0027695B" w:rsidRPr="0027695B" w:rsidRDefault="0027695B" w:rsidP="0027695B"/>
    <w:p w14:paraId="7D88F4DD" w14:textId="0A26BF92" w:rsidR="0027695B" w:rsidRPr="0027695B" w:rsidRDefault="0027695B" w:rsidP="0027695B"/>
    <w:p w14:paraId="0B8FEC21" w14:textId="2B626849" w:rsidR="0027695B" w:rsidRPr="0027695B" w:rsidRDefault="0027695B" w:rsidP="0027695B"/>
    <w:p w14:paraId="79477821" w14:textId="45D8925C" w:rsidR="0027695B" w:rsidRPr="0027695B" w:rsidRDefault="0027695B" w:rsidP="0027695B"/>
    <w:p w14:paraId="20739D61" w14:textId="0E69506F" w:rsidR="0027695B" w:rsidRPr="0027695B" w:rsidRDefault="0027695B" w:rsidP="0027695B"/>
    <w:p w14:paraId="793F5CA8" w14:textId="0ED28AED" w:rsidR="0027695B" w:rsidRPr="0027695B" w:rsidRDefault="0027695B" w:rsidP="0027695B"/>
    <w:p w14:paraId="3E285D2C" w14:textId="2D8B27DE" w:rsidR="0027695B" w:rsidRPr="0027695B" w:rsidRDefault="0027695B" w:rsidP="0027695B"/>
    <w:p w14:paraId="4E85430B" w14:textId="6969DD34" w:rsidR="0027695B" w:rsidRPr="0027695B" w:rsidRDefault="0027695B" w:rsidP="0027695B"/>
    <w:p w14:paraId="1D57F66C" w14:textId="5295619A" w:rsidR="0027695B" w:rsidRPr="0027695B" w:rsidRDefault="0027695B" w:rsidP="0027695B"/>
    <w:p w14:paraId="47CE3F04" w14:textId="4E544FC6" w:rsidR="0027695B" w:rsidRPr="0027695B" w:rsidRDefault="0027695B" w:rsidP="0027695B"/>
    <w:p w14:paraId="1385382C" w14:textId="78C8B045" w:rsidR="0027695B" w:rsidRPr="0027695B" w:rsidRDefault="0027695B" w:rsidP="0027695B"/>
    <w:p w14:paraId="461F416D" w14:textId="381DBDE7" w:rsidR="0027695B" w:rsidRPr="0027695B" w:rsidRDefault="0027695B" w:rsidP="0027695B"/>
    <w:p w14:paraId="680B0F72" w14:textId="0B5C8207" w:rsidR="0027695B" w:rsidRPr="0027695B" w:rsidRDefault="0027695B" w:rsidP="0027695B"/>
    <w:p w14:paraId="76F4F273" w14:textId="2E06108D" w:rsidR="0027695B" w:rsidRPr="0027695B" w:rsidRDefault="0027695B" w:rsidP="0027695B"/>
    <w:p w14:paraId="39B5C4EB" w14:textId="0D504118" w:rsidR="0027695B" w:rsidRPr="0027695B" w:rsidRDefault="0027695B" w:rsidP="0027695B"/>
    <w:p w14:paraId="5ADDE167" w14:textId="0D1D024A" w:rsidR="0027695B" w:rsidRPr="0027695B" w:rsidRDefault="0027695B" w:rsidP="0027695B"/>
    <w:p w14:paraId="2CED8A81" w14:textId="2FE7447E" w:rsidR="0027695B" w:rsidRPr="0027695B" w:rsidRDefault="0027695B" w:rsidP="0027695B"/>
    <w:p w14:paraId="563B5024" w14:textId="3C7E6206" w:rsidR="0027695B" w:rsidRPr="0027695B" w:rsidRDefault="0027695B" w:rsidP="0027695B"/>
    <w:p w14:paraId="57835E10" w14:textId="65BC7C81" w:rsidR="0027695B" w:rsidRPr="0027695B" w:rsidRDefault="0027695B" w:rsidP="0027695B"/>
    <w:p w14:paraId="0B0141E6" w14:textId="4A49D0A6" w:rsidR="0027695B" w:rsidRPr="0027695B" w:rsidRDefault="0027695B" w:rsidP="0027695B"/>
    <w:p w14:paraId="0CD63DB6" w14:textId="120A1496" w:rsidR="0027695B" w:rsidRPr="0027695B" w:rsidRDefault="0027695B" w:rsidP="0027695B"/>
    <w:p w14:paraId="27C46B14" w14:textId="354C94AA" w:rsidR="0027695B" w:rsidRPr="0027695B" w:rsidRDefault="0027695B" w:rsidP="0027695B"/>
    <w:p w14:paraId="55F012A7" w14:textId="760862C9" w:rsidR="0027695B" w:rsidRPr="0027695B" w:rsidRDefault="0027695B" w:rsidP="0027695B"/>
    <w:p w14:paraId="3AC2BC38" w14:textId="215117E6" w:rsidR="0027695B" w:rsidRPr="0027695B" w:rsidRDefault="00ED44D3" w:rsidP="00ED44D3">
      <w:pPr>
        <w:tabs>
          <w:tab w:val="left" w:pos="2760"/>
          <w:tab w:val="left" w:pos="6315"/>
        </w:tabs>
      </w:pPr>
      <w:r>
        <w:tab/>
      </w:r>
      <w:r>
        <w:tab/>
      </w:r>
    </w:p>
    <w:sectPr w:rsidR="0027695B" w:rsidRPr="0027695B" w:rsidSect="00513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FCE9A" w14:textId="77777777" w:rsidR="00911203" w:rsidRDefault="00911203" w:rsidP="00AE1484">
      <w:r>
        <w:separator/>
      </w:r>
    </w:p>
  </w:endnote>
  <w:endnote w:type="continuationSeparator" w:id="0">
    <w:p w14:paraId="3A822823" w14:textId="77777777" w:rsidR="00911203" w:rsidRDefault="00911203" w:rsidP="00AE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2630A" w14:textId="77777777" w:rsidR="00931EF0" w:rsidRDefault="00931EF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AC8D" w14:textId="77777777" w:rsidR="00931EF0" w:rsidRDefault="00931EF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5" w:type="dxa"/>
      <w:tblBorders>
        <w:top w:val="single" w:sz="4" w:space="0" w:color="BFBFBF" w:themeColor="background1" w:themeShade="BF"/>
      </w:tblBorders>
      <w:tblLayout w:type="fixed"/>
      <w:tblLook w:val="01E0" w:firstRow="1" w:lastRow="1" w:firstColumn="1" w:lastColumn="1" w:noHBand="0" w:noVBand="0"/>
    </w:tblPr>
    <w:tblGrid>
      <w:gridCol w:w="10075"/>
    </w:tblGrid>
    <w:tr w:rsidR="00B17E00" w:rsidRPr="00436D06" w14:paraId="26B3E210" w14:textId="77777777" w:rsidTr="00ED44D3">
      <w:trPr>
        <w:trHeight w:val="841"/>
      </w:trPr>
      <w:tc>
        <w:tcPr>
          <w:tcW w:w="10075" w:type="dxa"/>
          <w:tcBorders>
            <w:top w:val="single" w:sz="4" w:space="0" w:color="BFBFBF" w:themeColor="background1" w:themeShade="BF"/>
          </w:tcBorders>
          <w:vAlign w:val="center"/>
        </w:tcPr>
        <w:p w14:paraId="740B383D" w14:textId="2DE7666C" w:rsidR="00B17E00" w:rsidRPr="00436D06" w:rsidRDefault="00B17E00" w:rsidP="00B17E00">
          <w:pPr>
            <w:ind w:right="-742"/>
            <w:jc w:val="center"/>
            <w:rPr>
              <w:rFonts w:ascii="Arial" w:hAnsi="Arial" w:cs="Arial"/>
              <w:color w:val="616161"/>
              <w:sz w:val="12"/>
              <w:szCs w:val="12"/>
            </w:rPr>
          </w:pPr>
        </w:p>
        <w:p w14:paraId="6D797B50" w14:textId="5036BC1D" w:rsidR="00B17E00" w:rsidRPr="00436D06" w:rsidRDefault="00931EF0" w:rsidP="00B17E00">
          <w:pPr>
            <w:ind w:right="-742"/>
            <w:jc w:val="center"/>
            <w:rPr>
              <w:rFonts w:ascii="Arial" w:hAnsi="Arial" w:cs="Arial"/>
              <w:color w:val="616161"/>
              <w:sz w:val="18"/>
              <w:szCs w:val="18"/>
            </w:rPr>
          </w:pPr>
          <w:r>
            <w:rPr>
              <w:rFonts w:ascii="Arial" w:hAnsi="Arial" w:cs="Arial"/>
              <w:color w:val="616161"/>
              <w:sz w:val="18"/>
              <w:szCs w:val="18"/>
            </w:rPr>
            <w:t>Reg. broj</w:t>
          </w:r>
          <w:r w:rsidR="00B17E00"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: ‎80-58-1783-62; ID br. 4227316700003; </w:t>
          </w:r>
        </w:p>
        <w:p w14:paraId="687C8F57" w14:textId="77777777" w:rsidR="00B17E00" w:rsidRPr="00436D06" w:rsidRDefault="00B17E00" w:rsidP="00B17E00">
          <w:pPr>
            <w:ind w:right="-742"/>
            <w:jc w:val="center"/>
            <w:rPr>
              <w:rFonts w:ascii="Arial" w:hAnsi="Arial" w:cs="Arial"/>
              <w:color w:val="616161"/>
              <w:sz w:val="6"/>
              <w:szCs w:val="6"/>
            </w:rPr>
          </w:pPr>
        </w:p>
        <w:p w14:paraId="0D93F060" w14:textId="7A8B4118" w:rsidR="00B17E00" w:rsidRPr="00436D06" w:rsidRDefault="00B17E00" w:rsidP="00B17E00">
          <w:pPr>
            <w:ind w:right="-742"/>
            <w:jc w:val="center"/>
            <w:rPr>
              <w:rFonts w:ascii="Arial" w:hAnsi="Arial" w:cs="Arial"/>
              <w:color w:val="616161"/>
              <w:sz w:val="18"/>
              <w:szCs w:val="18"/>
            </w:rPr>
          </w:pPr>
          <w:proofErr w:type="spellStart"/>
          <w:r w:rsidRPr="00436D06">
            <w:rPr>
              <w:rFonts w:ascii="Arial" w:hAnsi="Arial" w:cs="Arial"/>
              <w:color w:val="616161"/>
              <w:sz w:val="18"/>
              <w:szCs w:val="18"/>
            </w:rPr>
            <w:t>UniCredit</w:t>
          </w:r>
          <w:proofErr w:type="spellEnd"/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 Bank d.d. BiH: 3381002200234144</w:t>
          </w:r>
        </w:p>
        <w:p w14:paraId="7F793856" w14:textId="77777777" w:rsidR="00B17E00" w:rsidRPr="00436D06" w:rsidRDefault="00B17E00" w:rsidP="002C48C4">
          <w:pPr>
            <w:ind w:right="-742"/>
            <w:jc w:val="center"/>
            <w:rPr>
              <w:rFonts w:ascii="Arial" w:hAnsi="Arial" w:cs="Arial"/>
              <w:color w:val="616161"/>
              <w:sz w:val="6"/>
              <w:szCs w:val="6"/>
            </w:rPr>
          </w:pPr>
        </w:p>
      </w:tc>
    </w:tr>
  </w:tbl>
  <w:p w14:paraId="5DF4354F" w14:textId="77777777" w:rsidR="00BF023C" w:rsidRPr="00436D06" w:rsidRDefault="00BF023C" w:rsidP="002C48C4">
    <w:pPr>
      <w:pStyle w:val="Podnoje"/>
      <w:rPr>
        <w:rFonts w:ascii="Arial" w:hAnsi="Arial" w:cs="Arial"/>
        <w:color w:val="61616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D9BF" w14:textId="77777777" w:rsidR="00911203" w:rsidRDefault="00911203" w:rsidP="00AE1484">
      <w:r>
        <w:separator/>
      </w:r>
    </w:p>
  </w:footnote>
  <w:footnote w:type="continuationSeparator" w:id="0">
    <w:p w14:paraId="18870433" w14:textId="77777777" w:rsidR="00911203" w:rsidRDefault="00911203" w:rsidP="00AE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7792" w14:textId="77777777" w:rsidR="00931EF0" w:rsidRDefault="00931E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DA7B" w14:textId="77777777" w:rsidR="00AE1484" w:rsidRDefault="00AE1484">
    <w:pPr>
      <w:pStyle w:val="Zaglavlje"/>
    </w:pPr>
  </w:p>
  <w:p w14:paraId="707F5E1F" w14:textId="77777777" w:rsidR="00AE1484" w:rsidRDefault="00AE148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10170" w:type="dxa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6342"/>
    </w:tblGrid>
    <w:tr w:rsidR="00ED44D3" w:rsidRPr="00436D06" w14:paraId="4D72131E" w14:textId="77777777" w:rsidTr="00ED44D3">
      <w:trPr>
        <w:trHeight w:val="1418"/>
      </w:trPr>
      <w:tc>
        <w:tcPr>
          <w:tcW w:w="2810" w:type="dxa"/>
          <w:tcBorders>
            <w:bottom w:val="single" w:sz="4" w:space="0" w:color="BFBFBF" w:themeColor="background1" w:themeShade="BF"/>
          </w:tcBorders>
          <w:shd w:val="clear" w:color="auto" w:fill="auto"/>
        </w:tcPr>
        <w:p w14:paraId="083953BC" w14:textId="77777777" w:rsidR="00ED44D3" w:rsidRPr="00436D06" w:rsidRDefault="00ED44D3" w:rsidP="00ED44D3">
          <w:pPr>
            <w:rPr>
              <w:rFonts w:ascii="Arial" w:hAnsi="Arial" w:cs="Arial"/>
              <w:sz w:val="16"/>
              <w:szCs w:val="16"/>
            </w:rPr>
          </w:pPr>
          <w:r w:rsidRPr="00436D06">
            <w:rPr>
              <w:rFonts w:ascii="Arial" w:hAnsi="Arial" w:cs="Arial"/>
              <w:noProof/>
              <w:sz w:val="16"/>
              <w:szCs w:val="16"/>
              <w:lang w:val="hr-BA" w:eastAsia="hr-BA"/>
            </w:rPr>
            <w:drawing>
              <wp:inline distT="0" distB="0" distL="0" distR="0" wp14:anchorId="2C543686" wp14:editId="35BC773D">
                <wp:extent cx="2294008" cy="843915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15"/>
                        <a:stretch/>
                      </pic:blipFill>
                      <pic:spPr bwMode="auto">
                        <a:xfrm>
                          <a:off x="0" y="0"/>
                          <a:ext cx="2295476" cy="844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0" w:type="dxa"/>
          <w:tcBorders>
            <w:bottom w:val="single" w:sz="4" w:space="0" w:color="BFBFBF" w:themeColor="background1" w:themeShade="BF"/>
          </w:tcBorders>
          <w:shd w:val="clear" w:color="auto" w:fill="auto"/>
        </w:tcPr>
        <w:p w14:paraId="1A4E0A72" w14:textId="76B10DE9" w:rsidR="00ED44D3" w:rsidRPr="00436D06" w:rsidRDefault="00ED44D3" w:rsidP="00ED44D3">
          <w:pPr>
            <w:jc w:val="right"/>
            <w:rPr>
              <w:rFonts w:ascii="Arial" w:hAnsi="Arial" w:cs="Arial"/>
              <w:color w:val="2F5496" w:themeColor="accent5" w:themeShade="BF"/>
            </w:rPr>
          </w:pPr>
          <w:r w:rsidRPr="00436D06">
            <w:rPr>
              <w:rFonts w:ascii="Arial" w:hAnsi="Arial" w:cs="Arial"/>
              <w:color w:val="2F5496" w:themeColor="accent5" w:themeShade="BF"/>
            </w:rPr>
            <w:t>USTANOVA „DJEČJI VRTIĆI“ Mostar</w:t>
          </w:r>
        </w:p>
        <w:p w14:paraId="3EF38544" w14:textId="77777777" w:rsidR="00ED44D3" w:rsidRPr="00436D06" w:rsidRDefault="00ED44D3" w:rsidP="00ED44D3">
          <w:pPr>
            <w:jc w:val="right"/>
            <w:rPr>
              <w:rFonts w:ascii="Arial" w:hAnsi="Arial" w:cs="Arial"/>
              <w:sz w:val="12"/>
              <w:szCs w:val="12"/>
            </w:rPr>
          </w:pPr>
        </w:p>
        <w:p w14:paraId="1F4C50FB" w14:textId="77777777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18"/>
              <w:szCs w:val="18"/>
            </w:rPr>
          </w:pPr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Kneza Mihajla </w:t>
          </w:r>
          <w:proofErr w:type="spellStart"/>
          <w:r w:rsidRPr="00436D06">
            <w:rPr>
              <w:rFonts w:ascii="Arial" w:hAnsi="Arial" w:cs="Arial"/>
              <w:color w:val="616161"/>
              <w:sz w:val="18"/>
              <w:szCs w:val="18"/>
            </w:rPr>
            <w:t>Viševića</w:t>
          </w:r>
          <w:proofErr w:type="spellEnd"/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 Humskog b.b. - 88000 Mostar - BiH</w:t>
          </w:r>
        </w:p>
        <w:p w14:paraId="4DCB6767" w14:textId="77777777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8"/>
              <w:szCs w:val="8"/>
            </w:rPr>
          </w:pPr>
        </w:p>
        <w:p w14:paraId="0F4AB96E" w14:textId="77777777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18"/>
              <w:szCs w:val="18"/>
            </w:rPr>
          </w:pPr>
          <w:proofErr w:type="spellStart"/>
          <w:r w:rsidRPr="00436D06">
            <w:rPr>
              <w:rFonts w:ascii="Arial" w:hAnsi="Arial" w:cs="Arial"/>
              <w:color w:val="616161"/>
              <w:sz w:val="18"/>
              <w:szCs w:val="18"/>
            </w:rPr>
            <w:t>tel</w:t>
          </w:r>
          <w:proofErr w:type="spellEnd"/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: +387 36 325 152; </w:t>
          </w:r>
          <w:proofErr w:type="spellStart"/>
          <w:r w:rsidRPr="00436D06">
            <w:rPr>
              <w:rFonts w:ascii="Arial" w:hAnsi="Arial" w:cs="Arial"/>
              <w:color w:val="616161"/>
              <w:sz w:val="18"/>
              <w:szCs w:val="18"/>
            </w:rPr>
            <w:t>tel</w:t>
          </w:r>
          <w:proofErr w:type="spellEnd"/>
          <w:r w:rsidRPr="00436D06">
            <w:rPr>
              <w:rFonts w:ascii="Arial" w:hAnsi="Arial" w:cs="Arial"/>
              <w:color w:val="616161"/>
              <w:sz w:val="18"/>
              <w:szCs w:val="18"/>
            </w:rPr>
            <w:t>/fax: +387 36 325 153</w:t>
          </w:r>
        </w:p>
        <w:p w14:paraId="40B870BA" w14:textId="77777777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6"/>
              <w:szCs w:val="6"/>
            </w:rPr>
          </w:pPr>
        </w:p>
        <w:p w14:paraId="7EC95925" w14:textId="2CB5706B" w:rsidR="00ED44D3" w:rsidRPr="00436D06" w:rsidRDefault="00ED44D3" w:rsidP="00ED44D3">
          <w:pPr>
            <w:jc w:val="right"/>
            <w:rPr>
              <w:rFonts w:ascii="Arial" w:hAnsi="Arial" w:cs="Arial"/>
              <w:color w:val="616161"/>
              <w:sz w:val="18"/>
              <w:szCs w:val="18"/>
            </w:rPr>
          </w:pPr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 e-mail: </w:t>
          </w:r>
          <w:hyperlink r:id="rId2" w:history="1">
            <w:r w:rsidR="00931EF0" w:rsidRPr="00B92D7C">
              <w:rPr>
                <w:rStyle w:val="Hiperveza"/>
                <w:rFonts w:ascii="Arial" w:hAnsi="Arial" w:cs="Arial"/>
                <w:sz w:val="18"/>
                <w:szCs w:val="18"/>
              </w:rPr>
              <w:t>dvrtic.mo@hotmail.com</w:t>
            </w:r>
          </w:hyperlink>
          <w:r w:rsidR="00931EF0">
            <w:rPr>
              <w:rFonts w:ascii="Arial" w:hAnsi="Arial" w:cs="Arial"/>
              <w:color w:val="616161"/>
              <w:sz w:val="18"/>
              <w:szCs w:val="18"/>
            </w:rPr>
            <w:t xml:space="preserve"> /</w:t>
          </w:r>
          <w:r w:rsidRPr="00436D06">
            <w:rPr>
              <w:rFonts w:ascii="Arial" w:hAnsi="Arial" w:cs="Arial"/>
              <w:color w:val="616161"/>
              <w:sz w:val="18"/>
              <w:szCs w:val="18"/>
            </w:rPr>
            <w:t xml:space="preserve"> web: www.vrtici-mostar.ba/</w:t>
          </w:r>
        </w:p>
        <w:p w14:paraId="0D6DEEE2" w14:textId="77777777" w:rsidR="00ED44D3" w:rsidRPr="00436D06" w:rsidRDefault="00ED44D3" w:rsidP="00ED44D3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32918E" w14:textId="1027E691" w:rsidR="00AE1484" w:rsidRPr="00436D06" w:rsidRDefault="00AE1484" w:rsidP="00ED44D3">
    <w:pPr>
      <w:pStyle w:val="Zaglavlj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94CE1"/>
    <w:multiLevelType w:val="hybridMultilevel"/>
    <w:tmpl w:val="45AAEBE0"/>
    <w:lvl w:ilvl="0" w:tplc="5A004D8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BA45B3"/>
    <w:multiLevelType w:val="hybridMultilevel"/>
    <w:tmpl w:val="41A6FCB2"/>
    <w:lvl w:ilvl="0" w:tplc="E1BA48E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CAF62D4"/>
    <w:multiLevelType w:val="hybridMultilevel"/>
    <w:tmpl w:val="AEC0A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84"/>
    <w:rsid w:val="000421D3"/>
    <w:rsid w:val="00050B20"/>
    <w:rsid w:val="00063085"/>
    <w:rsid w:val="0006318F"/>
    <w:rsid w:val="00065E90"/>
    <w:rsid w:val="00076528"/>
    <w:rsid w:val="000A1339"/>
    <w:rsid w:val="000B616F"/>
    <w:rsid w:val="00101C95"/>
    <w:rsid w:val="00102C58"/>
    <w:rsid w:val="00146663"/>
    <w:rsid w:val="00154B44"/>
    <w:rsid w:val="001A385D"/>
    <w:rsid w:val="001B23B4"/>
    <w:rsid w:val="001D26D0"/>
    <w:rsid w:val="00217FAC"/>
    <w:rsid w:val="002613E5"/>
    <w:rsid w:val="00271EA5"/>
    <w:rsid w:val="00272B3D"/>
    <w:rsid w:val="0027695B"/>
    <w:rsid w:val="002C48C4"/>
    <w:rsid w:val="00314DC6"/>
    <w:rsid w:val="00336DA0"/>
    <w:rsid w:val="003A7091"/>
    <w:rsid w:val="00436D06"/>
    <w:rsid w:val="00461202"/>
    <w:rsid w:val="0048731C"/>
    <w:rsid w:val="004C0B65"/>
    <w:rsid w:val="004F3592"/>
    <w:rsid w:val="00510C24"/>
    <w:rsid w:val="00513C9A"/>
    <w:rsid w:val="005201CC"/>
    <w:rsid w:val="00524AF6"/>
    <w:rsid w:val="00552AEE"/>
    <w:rsid w:val="0057424B"/>
    <w:rsid w:val="00587B00"/>
    <w:rsid w:val="00597210"/>
    <w:rsid w:val="00681B09"/>
    <w:rsid w:val="006A6C1B"/>
    <w:rsid w:val="006B03A7"/>
    <w:rsid w:val="006B0F99"/>
    <w:rsid w:val="006E03EB"/>
    <w:rsid w:val="00733FE5"/>
    <w:rsid w:val="0074753E"/>
    <w:rsid w:val="0076515E"/>
    <w:rsid w:val="007A3FEF"/>
    <w:rsid w:val="007B2884"/>
    <w:rsid w:val="007B5544"/>
    <w:rsid w:val="007E29D9"/>
    <w:rsid w:val="007E2DC3"/>
    <w:rsid w:val="007E57D2"/>
    <w:rsid w:val="00831CB6"/>
    <w:rsid w:val="0084376A"/>
    <w:rsid w:val="008707C7"/>
    <w:rsid w:val="00882CFD"/>
    <w:rsid w:val="00911203"/>
    <w:rsid w:val="00931EF0"/>
    <w:rsid w:val="00941B23"/>
    <w:rsid w:val="009933C3"/>
    <w:rsid w:val="009978B8"/>
    <w:rsid w:val="009A60DF"/>
    <w:rsid w:val="009B525A"/>
    <w:rsid w:val="009C17F3"/>
    <w:rsid w:val="009E1874"/>
    <w:rsid w:val="009E2546"/>
    <w:rsid w:val="00A13C8E"/>
    <w:rsid w:val="00A211F7"/>
    <w:rsid w:val="00A367DD"/>
    <w:rsid w:val="00AE1484"/>
    <w:rsid w:val="00B13DE3"/>
    <w:rsid w:val="00B17E00"/>
    <w:rsid w:val="00B362C8"/>
    <w:rsid w:val="00B553A9"/>
    <w:rsid w:val="00B63214"/>
    <w:rsid w:val="00B6797A"/>
    <w:rsid w:val="00BA0FC6"/>
    <w:rsid w:val="00BE1842"/>
    <w:rsid w:val="00BF023C"/>
    <w:rsid w:val="00BF4DA6"/>
    <w:rsid w:val="00BF7801"/>
    <w:rsid w:val="00C21488"/>
    <w:rsid w:val="00C3447B"/>
    <w:rsid w:val="00C41B28"/>
    <w:rsid w:val="00C46964"/>
    <w:rsid w:val="00CD136C"/>
    <w:rsid w:val="00CF2F54"/>
    <w:rsid w:val="00D26AAE"/>
    <w:rsid w:val="00D33D9D"/>
    <w:rsid w:val="00D924DA"/>
    <w:rsid w:val="00D9299F"/>
    <w:rsid w:val="00DE525B"/>
    <w:rsid w:val="00DE7D55"/>
    <w:rsid w:val="00E10D4C"/>
    <w:rsid w:val="00E434CD"/>
    <w:rsid w:val="00E54AA4"/>
    <w:rsid w:val="00E65ADF"/>
    <w:rsid w:val="00E71F48"/>
    <w:rsid w:val="00E76D8E"/>
    <w:rsid w:val="00E83F01"/>
    <w:rsid w:val="00EA31EA"/>
    <w:rsid w:val="00ED0681"/>
    <w:rsid w:val="00ED44D3"/>
    <w:rsid w:val="00EF40DD"/>
    <w:rsid w:val="00F16578"/>
    <w:rsid w:val="00F72B4F"/>
    <w:rsid w:val="00F74117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A6EA4"/>
  <w15:chartTrackingRefBased/>
  <w15:docId w15:val="{47FD4E43-DE58-4F00-BA6A-C6EBA8C9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E14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1484"/>
  </w:style>
  <w:style w:type="paragraph" w:styleId="Podnoje">
    <w:name w:val="footer"/>
    <w:basedOn w:val="Normal"/>
    <w:link w:val="PodnojeChar"/>
    <w:unhideWhenUsed/>
    <w:rsid w:val="00AE14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1484"/>
  </w:style>
  <w:style w:type="paragraph" w:styleId="StandardWeb">
    <w:name w:val="Normal (Web)"/>
    <w:basedOn w:val="Normal"/>
    <w:uiPriority w:val="99"/>
    <w:unhideWhenUsed/>
    <w:rsid w:val="00AE1484"/>
    <w:pPr>
      <w:spacing w:before="100" w:beforeAutospacing="1" w:after="100" w:afterAutospacing="1"/>
    </w:pPr>
    <w:rPr>
      <w:lang w:eastAsia="hr-BA"/>
    </w:rPr>
  </w:style>
  <w:style w:type="table" w:styleId="Reetkatablice">
    <w:name w:val="Table Grid"/>
    <w:basedOn w:val="Obinatablica"/>
    <w:uiPriority w:val="39"/>
    <w:rsid w:val="00BF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B0F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F9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31E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F4DA6"/>
    <w:pPr>
      <w:ind w:left="720"/>
      <w:contextualSpacing/>
    </w:pPr>
  </w:style>
  <w:style w:type="paragraph" w:styleId="Bezproreda">
    <w:name w:val="No Spacing"/>
    <w:uiPriority w:val="1"/>
    <w:qFormat/>
    <w:rsid w:val="00DE7D55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dvrtic.m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6437-BBA5-4960-896F-1CA94116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2024-09-06T10:44:00Z</cp:lastPrinted>
  <dcterms:created xsi:type="dcterms:W3CDTF">2024-09-06T08:26:00Z</dcterms:created>
  <dcterms:modified xsi:type="dcterms:W3CDTF">2024-09-06T12:08:00Z</dcterms:modified>
</cp:coreProperties>
</file>